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1B" w:rsidRPr="00F97DE7" w:rsidRDefault="00DD791B" w:rsidP="00DD791B">
      <w:pPr>
        <w:shd w:val="clear" w:color="auto" w:fill="FFFFFF"/>
        <w:spacing w:before="100" w:beforeAutospacing="1" w:after="107" w:line="240" w:lineRule="auto"/>
        <w:ind w:left="397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97DE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 утверждении примерной программы для </w:t>
      </w:r>
      <w:proofErr w:type="gramStart"/>
      <w:r w:rsidRPr="00F97DE7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обучения общественных инспекторов по охране</w:t>
      </w:r>
      <w:proofErr w:type="gramEnd"/>
      <w:r w:rsidRPr="00F97DE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труда</w:t>
      </w:r>
    </w:p>
    <w:p w:rsidR="00DD791B" w:rsidRPr="00F97DE7" w:rsidRDefault="00DD791B" w:rsidP="00DD7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91B" w:rsidRPr="00F97DE7" w:rsidRDefault="00DD791B" w:rsidP="00F97DE7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DD791B" w:rsidRPr="00F97DE7" w:rsidRDefault="00DD791B" w:rsidP="00F97DE7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Президиума </w:t>
      </w:r>
    </w:p>
    <w:p w:rsidR="00DD791B" w:rsidRPr="00F97DE7" w:rsidRDefault="00DD791B" w:rsidP="00F97DE7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Федерации профсоюзов Беларуси</w:t>
      </w:r>
    </w:p>
    <w:p w:rsidR="00DD791B" w:rsidRDefault="00DD791B" w:rsidP="00F97DE7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31.07.2008 № 158</w:t>
      </w:r>
    </w:p>
    <w:p w:rsidR="00F97DE7" w:rsidRPr="00F97DE7" w:rsidRDefault="00F97DE7" w:rsidP="00F9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9"/>
      </w:tblGrid>
      <w:tr w:rsidR="00DD791B" w:rsidRPr="00F97DE7" w:rsidTr="00DD791B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91B" w:rsidRPr="00F97DE7" w:rsidRDefault="00DD791B" w:rsidP="00DD791B">
            <w:pPr>
              <w:spacing w:before="100" w:beforeAutospacing="1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примерной программы для обучения (повышения квалификации) общественных инспекторов по охране труда и рекомендуемой формы акта обучения (повышения квалификации) общественных инспекторов по охране труда</w:t>
            </w:r>
          </w:p>
        </w:tc>
      </w:tr>
    </w:tbl>
    <w:p w:rsidR="00DD791B" w:rsidRPr="00F97DE7" w:rsidRDefault="00DD791B" w:rsidP="00F97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 w:rsidRPr="00F97DE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 целью оказания практической помощи членским организациям и организационным структурам ФПБ в повышении эффективности общественного контроля за соблюдением законодательства об охране труда технической инспекцией труда Совета ФПБ разработана примерная программа для обучения вновь избранных (назначенных) общественных инспекторов по охране труда и повышения квалификации общественных инспекторов по охране труда, осуществляющих общественный контроль за соблюдением законодательства о труде и охране труда.</w:t>
      </w:r>
      <w:proofErr w:type="gramEnd"/>
    </w:p>
    <w:p w:rsidR="00DD791B" w:rsidRPr="00F97DE7" w:rsidRDefault="00DD791B" w:rsidP="00F97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DD791B" w:rsidRPr="00F97DE7" w:rsidRDefault="00DD791B" w:rsidP="00F97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97DE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Президиум Совета Федерации профсоюзов Беларуси ПОСТАНОВЛЯЕТ:</w:t>
      </w:r>
    </w:p>
    <w:p w:rsidR="00DD791B" w:rsidRPr="00F97DE7" w:rsidRDefault="00DD791B" w:rsidP="00F97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97DE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 Утвердить прилагаемые примерную программу для обучения (повышения квалификации) общественных инспекторов по охране труда (далее - программа) и рекомендуемую форму акта обучения (повышения квалификации) общественных инспекторов по охране труда (далее - акт).</w:t>
      </w:r>
    </w:p>
    <w:p w:rsidR="00DD791B" w:rsidRPr="00F97DE7" w:rsidRDefault="00DD791B" w:rsidP="00F97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97DE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 Членским организациям ФПБ довести программу и акт до сведения своих организационных структур с целью использования в практической работе.</w:t>
      </w:r>
    </w:p>
    <w:p w:rsidR="00DD791B" w:rsidRPr="00F97DE7" w:rsidRDefault="00DD791B" w:rsidP="00F97D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97DE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 Организационным структурам членских организаций ФПБ:</w:t>
      </w:r>
    </w:p>
    <w:p w:rsidR="00DD791B" w:rsidRPr="00F97DE7" w:rsidRDefault="00DD791B" w:rsidP="00F97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97DE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3.1. организовать во взаимодействии с нанимателем в течение трех месяцев после избрания или назначения общественных инспекторов по охране труда их обучение с учетом специфики и </w:t>
      </w:r>
      <w:proofErr w:type="gramStart"/>
      <w:r w:rsidRPr="00F97DE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вид</w:t>
      </w:r>
      <w:proofErr w:type="gramEnd"/>
      <w:r w:rsidR="00F97DE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F97DE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 выполняемых работ;</w:t>
      </w:r>
    </w:p>
    <w:p w:rsidR="00DD791B" w:rsidRPr="00F97DE7" w:rsidRDefault="00DD791B" w:rsidP="00F97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97DE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3.2. прохождение </w:t>
      </w:r>
      <w:proofErr w:type="gramStart"/>
      <w:r w:rsidRPr="00F97DE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обучения общественных инспекторов по охране</w:t>
      </w:r>
      <w:proofErr w:type="gramEnd"/>
      <w:r w:rsidRPr="00F97DE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труда фиксировать актами;</w:t>
      </w:r>
    </w:p>
    <w:p w:rsidR="00DD791B" w:rsidRPr="00F97DE7" w:rsidRDefault="00DD791B" w:rsidP="00F97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97DE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4. </w:t>
      </w:r>
      <w:proofErr w:type="gramStart"/>
      <w:r w:rsidRPr="00F97DE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Контроль за</w:t>
      </w:r>
      <w:proofErr w:type="gramEnd"/>
      <w:r w:rsidRPr="00F97DE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выполнением настоящего постановления возложить на техническую инспекцию труда Совета ФПБ (А. Ф. Зайцев).</w:t>
      </w:r>
    </w:p>
    <w:p w:rsidR="00C52706" w:rsidRDefault="00C52706" w:rsidP="00F9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</w:p>
    <w:p w:rsidR="00DD791B" w:rsidRPr="00F97DE7" w:rsidRDefault="00DD791B" w:rsidP="00F9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97DE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Председатель Федерации профсоюзов</w:t>
      </w:r>
      <w:r w:rsidRPr="00F97DE7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F97DE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Л. </w:t>
      </w:r>
      <w:proofErr w:type="spellStart"/>
      <w:r w:rsidRPr="00F97DE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Козик</w:t>
      </w:r>
      <w:proofErr w:type="spellEnd"/>
    </w:p>
    <w:p w:rsidR="00DD791B" w:rsidRPr="00F97DE7" w:rsidRDefault="00DD791B" w:rsidP="00F9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794CF8" w:rsidRDefault="00794CF8" w:rsidP="00F97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794CF8" w:rsidRDefault="00794CF8" w:rsidP="00F97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794CF8" w:rsidRDefault="00794CF8" w:rsidP="00F97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794CF8" w:rsidRDefault="00794CF8" w:rsidP="00F97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794CF8" w:rsidRDefault="00794CF8" w:rsidP="00F97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794CF8" w:rsidRDefault="00794CF8" w:rsidP="00F97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794CF8" w:rsidRDefault="00794CF8" w:rsidP="00F97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794CF8" w:rsidRDefault="00794CF8" w:rsidP="00F97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794CF8" w:rsidRDefault="00794CF8" w:rsidP="00F97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DD791B" w:rsidRPr="00AF287D" w:rsidRDefault="00DD791B" w:rsidP="00F97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F287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lastRenderedPageBreak/>
        <w:t>ПРИМЕРНАЯ ПРОГРАММА</w:t>
      </w:r>
    </w:p>
    <w:p w:rsidR="00DD791B" w:rsidRPr="00AF287D" w:rsidRDefault="00DD791B" w:rsidP="00F97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F287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для обучения (повышения квалификации)</w:t>
      </w:r>
    </w:p>
    <w:p w:rsidR="00DD791B" w:rsidRPr="00AF287D" w:rsidRDefault="00DD791B" w:rsidP="00F97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F287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общественных инспекторов по охране труда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77"/>
        <w:gridCol w:w="7472"/>
        <w:gridCol w:w="1156"/>
      </w:tblGrid>
      <w:tr w:rsidR="00DD791B" w:rsidRPr="00F97DE7" w:rsidTr="00DD791B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№</w:t>
            </w:r>
          </w:p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п.п.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Наименование тем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Кол-во</w:t>
            </w:r>
          </w:p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часов</w:t>
            </w:r>
          </w:p>
        </w:tc>
      </w:tr>
      <w:tr w:rsidR="00DD791B" w:rsidRPr="00F97DE7" w:rsidTr="00DD791B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3</w:t>
            </w:r>
          </w:p>
        </w:tc>
      </w:tr>
      <w:tr w:rsidR="00DD791B" w:rsidRPr="00F97DE7" w:rsidTr="00DD791B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Государственная политика в области охраны труда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3</w:t>
            </w:r>
          </w:p>
        </w:tc>
      </w:tr>
      <w:tr w:rsidR="00DD791B" w:rsidRPr="00F97DE7" w:rsidTr="00DD791B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Законодательная и нормативная основы охраны труда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1</w:t>
            </w:r>
          </w:p>
        </w:tc>
      </w:tr>
      <w:tr w:rsidR="00DD791B" w:rsidRPr="00F97DE7" w:rsidTr="00DD791B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 xml:space="preserve">Государственный надзор и </w:t>
            </w:r>
            <w:proofErr w:type="gramStart"/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 xml:space="preserve"> соблюдением законодательства об охране труда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1</w:t>
            </w:r>
          </w:p>
        </w:tc>
      </w:tr>
      <w:tr w:rsidR="00DD791B" w:rsidRPr="00F97DE7" w:rsidTr="00DD791B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Ответственность за нарушение законодательства о труде, норм и правил по охране труда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1</w:t>
            </w:r>
          </w:p>
        </w:tc>
      </w:tr>
      <w:tr w:rsidR="00DD791B" w:rsidRPr="00F97DE7" w:rsidTr="00DD791B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 xml:space="preserve">Общественный </w:t>
            </w:r>
            <w:proofErr w:type="gramStart"/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 xml:space="preserve"> соблюдением законодательства об охране труда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6</w:t>
            </w:r>
          </w:p>
        </w:tc>
      </w:tr>
      <w:tr w:rsidR="00DD791B" w:rsidRPr="00F97DE7" w:rsidTr="00DD791B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Положение о технической инспекции труда профсоюзов, общественном инспекторе по охране труда, общественной комиссии по охране труда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2</w:t>
            </w:r>
          </w:p>
        </w:tc>
      </w:tr>
      <w:tr w:rsidR="00DD791B" w:rsidRPr="00F97DE7" w:rsidTr="00DD791B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 xml:space="preserve">Организация общественного </w:t>
            </w:r>
            <w:proofErr w:type="gramStart"/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 xml:space="preserve"> соблюдением законодательства об охране труда и взаимодействие с органами государственного надзора и контроля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4</w:t>
            </w:r>
          </w:p>
        </w:tc>
      </w:tr>
      <w:tr w:rsidR="00DD791B" w:rsidRPr="00F97DE7" w:rsidTr="00DD791B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Содержание работы по охране труда в организации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12</w:t>
            </w:r>
          </w:p>
        </w:tc>
      </w:tr>
      <w:tr w:rsidR="00DD791B" w:rsidRPr="00F97DE7" w:rsidTr="00DD791B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Управление охраной труда в организации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2</w:t>
            </w:r>
          </w:p>
        </w:tc>
      </w:tr>
      <w:tr w:rsidR="00DD791B" w:rsidRPr="00F97DE7" w:rsidTr="00DD791B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Отражение вопросов охраны труда в коллективном договоре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1</w:t>
            </w:r>
          </w:p>
        </w:tc>
      </w:tr>
      <w:tr w:rsidR="00DD791B" w:rsidRPr="00F97DE7" w:rsidTr="00DD791B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Организация обучения, инструктирования и проверки знаний по вопросам охраны труда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2</w:t>
            </w:r>
          </w:p>
        </w:tc>
      </w:tr>
      <w:tr w:rsidR="00DD791B" w:rsidRPr="00F97DE7" w:rsidTr="00DD791B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Опасные и вредные производственные факторы условий труда и меры защиты от них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7</w:t>
            </w:r>
          </w:p>
        </w:tc>
      </w:tr>
      <w:tr w:rsidR="00DD791B" w:rsidRPr="00F97DE7" w:rsidTr="00DD791B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Квалификация опасных и вредных производственных факторов. Понятие о предельно допустимых концентрациях вредных веществ в воздухе рабочей зоны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2</w:t>
            </w:r>
          </w:p>
        </w:tc>
      </w:tr>
      <w:tr w:rsidR="00DD791B" w:rsidRPr="00F97DE7" w:rsidTr="00DD791B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Безопасность производственного оборудования и производственных процессов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2</w:t>
            </w:r>
          </w:p>
        </w:tc>
      </w:tr>
      <w:tr w:rsidR="00DD791B" w:rsidRPr="00F97DE7" w:rsidTr="00DD791B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Требования охраны труда к устройству и содержанию зданий и сооружений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2</w:t>
            </w:r>
          </w:p>
        </w:tc>
      </w:tr>
      <w:tr w:rsidR="00DD791B" w:rsidRPr="00F97DE7" w:rsidTr="00DD791B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3</w:t>
            </w:r>
          </w:p>
        </w:tc>
      </w:tr>
      <w:tr w:rsidR="00DD791B" w:rsidRPr="00F97DE7" w:rsidTr="00DD791B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3.4.4.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 xml:space="preserve">Обеспечение работников специальной одеждой, специальной обувью и другими </w:t>
            </w:r>
            <w:proofErr w:type="gramStart"/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СИЗ</w:t>
            </w:r>
            <w:proofErr w:type="gram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1</w:t>
            </w:r>
          </w:p>
        </w:tc>
      </w:tr>
      <w:tr w:rsidR="00DD791B" w:rsidRPr="00F97DE7" w:rsidTr="00DD791B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 xml:space="preserve">Требования к </w:t>
            </w:r>
            <w:proofErr w:type="spellStart"/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санитаро-бытовому</w:t>
            </w:r>
            <w:proofErr w:type="spellEnd"/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 xml:space="preserve"> и лечебно-профилактическому обслуживанию </w:t>
            </w:r>
            <w:proofErr w:type="gramStart"/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работающих</w:t>
            </w:r>
            <w:proofErr w:type="gramEnd"/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 xml:space="preserve"> в организации. Основы производственной санитарии труда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2</w:t>
            </w:r>
          </w:p>
        </w:tc>
      </w:tr>
      <w:tr w:rsidR="00DD791B" w:rsidRPr="00F97DE7" w:rsidTr="00DD791B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электробезопасности</w:t>
            </w:r>
            <w:proofErr w:type="spellEnd"/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 xml:space="preserve"> в организации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2</w:t>
            </w:r>
          </w:p>
        </w:tc>
      </w:tr>
      <w:tr w:rsidR="00DD791B" w:rsidRPr="00F97DE7" w:rsidTr="00DD791B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Пожарная безопасность в организации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2</w:t>
            </w:r>
          </w:p>
        </w:tc>
      </w:tr>
      <w:tr w:rsidR="00DD791B" w:rsidRPr="00F97DE7" w:rsidTr="00DD791B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Аттестация рабочих мест по условиям труда. Компенсации по условиям труда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3</w:t>
            </w:r>
          </w:p>
        </w:tc>
      </w:tr>
      <w:tr w:rsidR="00DD791B" w:rsidRPr="00F97DE7" w:rsidTr="00DD791B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Расследование и учет несчастных случаев на производстве и профессиональных заболевание Обязательное страхование от несчастных случаев на производстве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5</w:t>
            </w:r>
          </w:p>
        </w:tc>
      </w:tr>
      <w:tr w:rsidR="00DD791B" w:rsidRPr="00F97DE7" w:rsidTr="00DD791B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Обязательное страхование от несчастных случаев на производстве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  <w:t>1</w:t>
            </w:r>
          </w:p>
        </w:tc>
      </w:tr>
      <w:tr w:rsidR="00DD791B" w:rsidRPr="00F97DE7" w:rsidTr="00DD791B">
        <w:trPr>
          <w:tblCellSpacing w:w="0" w:type="dxa"/>
          <w:jc w:val="center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b/>
                <w:bCs/>
                <w:color w:val="2C2C2C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1B" w:rsidRPr="00F97DE7" w:rsidRDefault="00DD791B" w:rsidP="00AF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  <w:lang w:eastAsia="ru-RU"/>
              </w:rPr>
            </w:pPr>
            <w:r w:rsidRPr="00F97DE7">
              <w:rPr>
                <w:rFonts w:ascii="Times New Roman" w:eastAsia="Times New Roman" w:hAnsi="Times New Roman" w:cs="Times New Roman"/>
                <w:b/>
                <w:bCs/>
                <w:color w:val="2C2C2C"/>
                <w:sz w:val="20"/>
                <w:szCs w:val="20"/>
                <w:lang w:eastAsia="ru-RU"/>
              </w:rPr>
              <w:t>36</w:t>
            </w:r>
          </w:p>
        </w:tc>
      </w:tr>
    </w:tbl>
    <w:p w:rsidR="00AF763F" w:rsidRPr="00F97DE7" w:rsidRDefault="00AF763F">
      <w:pPr>
        <w:rPr>
          <w:rFonts w:ascii="Times New Roman" w:hAnsi="Times New Roman" w:cs="Times New Roman"/>
          <w:sz w:val="20"/>
          <w:szCs w:val="20"/>
        </w:rPr>
      </w:pPr>
    </w:p>
    <w:sectPr w:rsidR="00AF763F" w:rsidRPr="00F97DE7" w:rsidSect="00AF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DD791B"/>
    <w:rsid w:val="000D3251"/>
    <w:rsid w:val="006E2883"/>
    <w:rsid w:val="00794CF8"/>
    <w:rsid w:val="00AF287D"/>
    <w:rsid w:val="00AF763F"/>
    <w:rsid w:val="00C52706"/>
    <w:rsid w:val="00DD791B"/>
    <w:rsid w:val="00F97DE7"/>
    <w:rsid w:val="00FF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3F"/>
  </w:style>
  <w:style w:type="paragraph" w:styleId="2">
    <w:name w:val="heading 2"/>
    <w:basedOn w:val="a"/>
    <w:link w:val="20"/>
    <w:uiPriority w:val="9"/>
    <w:qFormat/>
    <w:rsid w:val="00DD791B"/>
    <w:pPr>
      <w:spacing w:before="100" w:beforeAutospacing="1" w:after="100" w:afterAutospacing="1" w:line="240" w:lineRule="auto"/>
      <w:ind w:left="215"/>
      <w:outlineLvl w:val="1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91B"/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styleId="a3">
    <w:name w:val="Normal (Web)"/>
    <w:basedOn w:val="a"/>
    <w:uiPriority w:val="99"/>
    <w:unhideWhenUsed/>
    <w:rsid w:val="00DD791B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D791B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style25"/>
    <w:basedOn w:val="a0"/>
    <w:rsid w:val="00DD7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99694">
                      <w:marLeft w:val="161"/>
                      <w:marRight w:val="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8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5653">
                                          <w:marLeft w:val="21"/>
                                          <w:marRight w:val="21"/>
                                          <w:marTop w:val="21"/>
                                          <w:marBottom w:val="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31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379638">
                                                  <w:marLeft w:val="0"/>
                                                  <w:marRight w:val="12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552897">
                                                  <w:blockQuote w:val="1"/>
                                                  <w:marLeft w:val="4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9369">
                                                      <w:blockQuote w:val="1"/>
                                                      <w:marLeft w:val="4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10512">
                                                          <w:blockQuote w:val="1"/>
                                                          <w:marLeft w:val="4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6251559">
                                                      <w:blockQuote w:val="1"/>
                                                      <w:marLeft w:val="4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44681">
                                                          <w:blockQuote w:val="1"/>
                                                          <w:marLeft w:val="4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641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860869">
                                                  <w:blockQuote w:val="1"/>
                                                  <w:marLeft w:val="4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726081">
                                                      <w:blockQuote w:val="1"/>
                                                      <w:marLeft w:val="4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78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503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4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Profcom2</dc:creator>
  <cp:keywords/>
  <dc:description/>
  <cp:lastModifiedBy>Profcom2</cp:lastModifiedBy>
  <cp:revision>6</cp:revision>
  <dcterms:created xsi:type="dcterms:W3CDTF">2017-07-06T07:01:00Z</dcterms:created>
  <dcterms:modified xsi:type="dcterms:W3CDTF">2017-07-06T07:29:00Z</dcterms:modified>
</cp:coreProperties>
</file>